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4329F" w14:textId="77777777" w:rsidR="009E0A14" w:rsidRPr="005E05BB" w:rsidRDefault="00000000">
      <w:pPr>
        <w:pStyle w:val="Rubrik1"/>
        <w:rPr>
          <w:color w:val="000000" w:themeColor="text1"/>
          <w:lang w:val="sv-SE"/>
        </w:rPr>
      </w:pPr>
      <w:r w:rsidRPr="005E05BB">
        <w:rPr>
          <w:color w:val="000000" w:themeColor="text1"/>
          <w:lang w:val="sv-SE"/>
        </w:rPr>
        <w:t>Motion till Friluftsfrämjandet i Sandviken</w:t>
      </w:r>
    </w:p>
    <w:p w14:paraId="1BC1DF76" w14:textId="77777777" w:rsidR="005E05BB" w:rsidRDefault="005E05BB" w:rsidP="005E05BB">
      <w:pPr>
        <w:rPr>
          <w:color w:val="000000" w:themeColor="text1"/>
          <w:lang w:val="sv-SE"/>
        </w:rPr>
      </w:pPr>
    </w:p>
    <w:p w14:paraId="552088B8" w14:textId="77777777" w:rsidR="003621F9" w:rsidRDefault="003621F9" w:rsidP="005E05BB">
      <w:pPr>
        <w:rPr>
          <w:color w:val="000000" w:themeColor="text1"/>
          <w:lang w:val="sv-SE"/>
        </w:rPr>
      </w:pPr>
    </w:p>
    <w:p w14:paraId="4D9A1AAF" w14:textId="77777777" w:rsidR="003621F9" w:rsidRPr="005E05BB" w:rsidRDefault="003621F9" w:rsidP="005E05BB">
      <w:pPr>
        <w:rPr>
          <w:color w:val="000000" w:themeColor="text1"/>
          <w:lang w:val="sv-SE"/>
        </w:rPr>
      </w:pPr>
    </w:p>
    <w:p w14:paraId="70651126" w14:textId="3D0B84D8" w:rsidR="005E05BB" w:rsidRPr="005E05BB" w:rsidRDefault="005E05BB" w:rsidP="005E05BB">
      <w:pPr>
        <w:rPr>
          <w:b/>
          <w:bCs/>
          <w:color w:val="000000" w:themeColor="text1"/>
          <w:sz w:val="28"/>
          <w:szCs w:val="28"/>
          <w:lang w:val="sv-SE"/>
        </w:rPr>
      </w:pPr>
      <w:r w:rsidRPr="005E05BB">
        <w:rPr>
          <w:b/>
          <w:bCs/>
          <w:color w:val="000000" w:themeColor="text1"/>
          <w:sz w:val="28"/>
          <w:szCs w:val="28"/>
          <w:lang w:val="sv-SE"/>
        </w:rPr>
        <w:t>Minskning av antalet ordinarie ledamöter i styrelsen</w:t>
      </w:r>
    </w:p>
    <w:p w14:paraId="45488B7B" w14:textId="77777777" w:rsidR="009E0A14" w:rsidRPr="005E05BB" w:rsidRDefault="00000000">
      <w:pPr>
        <w:pStyle w:val="Rubrik3"/>
        <w:rPr>
          <w:color w:val="000000" w:themeColor="text1"/>
          <w:lang w:val="sv-SE"/>
        </w:rPr>
      </w:pPr>
      <w:r w:rsidRPr="005E05BB">
        <w:rPr>
          <w:color w:val="000000" w:themeColor="text1"/>
          <w:lang w:val="sv-SE"/>
        </w:rPr>
        <w:t>Bakgrund</w:t>
      </w:r>
    </w:p>
    <w:p w14:paraId="0B1BC7FA" w14:textId="77777777" w:rsidR="009E0A14" w:rsidRPr="005E05BB" w:rsidRDefault="00000000">
      <w:pPr>
        <w:rPr>
          <w:color w:val="000000" w:themeColor="text1"/>
          <w:lang w:val="sv-SE"/>
        </w:rPr>
      </w:pPr>
      <w:r w:rsidRPr="005E05BB">
        <w:rPr>
          <w:color w:val="000000" w:themeColor="text1"/>
          <w:lang w:val="sv-SE"/>
        </w:rPr>
        <w:t>En effektiv och välstrukturerad styrelse är en viktig grund för att Friluftsfrämjandet i Sandviken ska kunna uppnå sina mål och bedriva sin verksamhet på ett framgångsrikt sätt. Genom att minska styrelsen till sju ledamöter och tilldela varje ledamot ett specifikt ansvarsområde kan arbetsfördelningen bli tydligare, vilket underlättar föreningens arbete.</w:t>
      </w:r>
      <w:r w:rsidRPr="005E05BB">
        <w:rPr>
          <w:color w:val="000000" w:themeColor="text1"/>
          <w:lang w:val="sv-SE"/>
        </w:rPr>
        <w:br/>
      </w:r>
      <w:r w:rsidRPr="005E05BB">
        <w:rPr>
          <w:color w:val="000000" w:themeColor="text1"/>
          <w:lang w:val="sv-SE"/>
        </w:rPr>
        <w:br/>
        <w:t>En viktig aspekt av föreningens verksamhet är medlemsvård. Det handlar om att skapa en positiv upplevelse för nuvarande medlemmar, rekrytera nya och behålla engagemanget i föreningen. Därför bör detta ansvar tilldelas den ledamot som ansvarar för kommunikation, eftersom kommunikation är en nyckelkomponent i att nå ut till och engagera medlemmar.</w:t>
      </w:r>
    </w:p>
    <w:p w14:paraId="43D37093" w14:textId="77777777" w:rsidR="009E0A14" w:rsidRPr="005E05BB" w:rsidRDefault="00000000">
      <w:pPr>
        <w:pStyle w:val="Rubrik3"/>
        <w:rPr>
          <w:color w:val="000000" w:themeColor="text1"/>
          <w:lang w:val="sv-SE"/>
        </w:rPr>
      </w:pPr>
      <w:r w:rsidRPr="005E05BB">
        <w:rPr>
          <w:color w:val="000000" w:themeColor="text1"/>
          <w:lang w:val="sv-SE"/>
        </w:rPr>
        <w:t>Förslag</w:t>
      </w:r>
    </w:p>
    <w:p w14:paraId="21929E6E" w14:textId="5427200D" w:rsidR="009E0A14" w:rsidRPr="005E05BB" w:rsidRDefault="005E05BB">
      <w:pPr>
        <w:rPr>
          <w:color w:val="000000" w:themeColor="text1"/>
          <w:lang w:val="sv-SE"/>
        </w:rPr>
      </w:pPr>
      <w:r>
        <w:rPr>
          <w:color w:val="000000" w:themeColor="text1"/>
          <w:lang w:val="sv-SE"/>
        </w:rPr>
        <w:t>Vi</w:t>
      </w:r>
      <w:r w:rsidRPr="005E05BB">
        <w:rPr>
          <w:color w:val="000000" w:themeColor="text1"/>
          <w:lang w:val="sv-SE"/>
        </w:rPr>
        <w:t xml:space="preserve"> föreslår att:</w:t>
      </w:r>
      <w:r w:rsidRPr="005E05BB">
        <w:rPr>
          <w:color w:val="000000" w:themeColor="text1"/>
          <w:lang w:val="sv-SE"/>
        </w:rPr>
        <w:br/>
        <w:t>1. Styrelsen minskas till totalt sju ledamöter</w:t>
      </w:r>
      <w:r>
        <w:rPr>
          <w:color w:val="000000" w:themeColor="text1"/>
          <w:lang w:val="sv-SE"/>
        </w:rPr>
        <w:t xml:space="preserve"> samt </w:t>
      </w:r>
      <w:r w:rsidR="003621F9">
        <w:rPr>
          <w:color w:val="000000" w:themeColor="text1"/>
          <w:lang w:val="sv-SE"/>
        </w:rPr>
        <w:t>1-2</w:t>
      </w:r>
      <w:r>
        <w:rPr>
          <w:color w:val="000000" w:themeColor="text1"/>
          <w:lang w:val="sv-SE"/>
        </w:rPr>
        <w:t xml:space="preserve"> ersättare.</w:t>
      </w:r>
      <w:r w:rsidRPr="005E05BB">
        <w:rPr>
          <w:color w:val="000000" w:themeColor="text1"/>
          <w:lang w:val="sv-SE"/>
        </w:rPr>
        <w:br/>
        <w:t>2. Varje ledamot tilldelas ett specifikt ansvarsområde, till exempel:</w:t>
      </w:r>
      <w:r w:rsidRPr="005E05BB">
        <w:rPr>
          <w:color w:val="000000" w:themeColor="text1"/>
          <w:lang w:val="sv-SE"/>
        </w:rPr>
        <w:br/>
        <w:t xml:space="preserve">   - Ordförande: övergripande ledning och representant för föreningen.</w:t>
      </w:r>
      <w:r w:rsidRPr="005E05BB">
        <w:rPr>
          <w:color w:val="000000" w:themeColor="text1"/>
          <w:lang w:val="sv-SE"/>
        </w:rPr>
        <w:br/>
        <w:t xml:space="preserve">   - Vice ordförande: stöd till ordföranden och ansvar för särskilda projekt.</w:t>
      </w:r>
      <w:r w:rsidRPr="005E05BB">
        <w:rPr>
          <w:color w:val="000000" w:themeColor="text1"/>
          <w:lang w:val="sv-SE"/>
        </w:rPr>
        <w:br/>
        <w:t xml:space="preserve">   - Sekreterare: dokumentation och protokollföring.</w:t>
      </w:r>
      <w:r w:rsidRPr="005E05BB">
        <w:rPr>
          <w:color w:val="000000" w:themeColor="text1"/>
          <w:lang w:val="sv-SE"/>
        </w:rPr>
        <w:br/>
        <w:t xml:space="preserve">   - Kassör: ekonomi och budget.</w:t>
      </w:r>
      <w:r w:rsidRPr="005E05BB">
        <w:rPr>
          <w:color w:val="000000" w:themeColor="text1"/>
          <w:lang w:val="sv-SE"/>
        </w:rPr>
        <w:br/>
        <w:t xml:space="preserve">   - Ansvarig för kommunikation och medlemsvård: hemsida, sociala medier, marknadsföring samt medlemsrekrytering och medlemsengagemang.</w:t>
      </w:r>
      <w:r w:rsidRPr="005E05BB">
        <w:rPr>
          <w:color w:val="000000" w:themeColor="text1"/>
          <w:lang w:val="sv-SE"/>
        </w:rPr>
        <w:br/>
        <w:t xml:space="preserve">   - Ansvarig för aktiviteter: planering och koordinering av föreningens aktiviteter.</w:t>
      </w:r>
      <w:r w:rsidRPr="005E05BB">
        <w:rPr>
          <w:color w:val="000000" w:themeColor="text1"/>
          <w:lang w:val="sv-SE"/>
        </w:rPr>
        <w:br/>
        <w:t xml:space="preserve">   - Ansvarig för bidrag: ansökningar till bidrag och bevakning av finansieringsmöjligheter.</w:t>
      </w:r>
    </w:p>
    <w:p w14:paraId="10D4B270" w14:textId="77777777" w:rsidR="009E0A14" w:rsidRPr="005E05BB" w:rsidRDefault="00000000">
      <w:pPr>
        <w:pStyle w:val="Rubrik3"/>
        <w:rPr>
          <w:color w:val="000000" w:themeColor="text1"/>
          <w:lang w:val="sv-SE"/>
        </w:rPr>
      </w:pPr>
      <w:r w:rsidRPr="005E05BB">
        <w:rPr>
          <w:color w:val="000000" w:themeColor="text1"/>
          <w:lang w:val="sv-SE"/>
        </w:rPr>
        <w:t>Motivering</w:t>
      </w:r>
    </w:p>
    <w:p w14:paraId="4ACE294F" w14:textId="77777777" w:rsidR="009E0A14" w:rsidRPr="005E05BB" w:rsidRDefault="00000000">
      <w:pPr>
        <w:rPr>
          <w:color w:val="000000" w:themeColor="text1"/>
          <w:lang w:val="sv-SE"/>
        </w:rPr>
      </w:pPr>
      <w:r w:rsidRPr="005E05BB">
        <w:rPr>
          <w:color w:val="000000" w:themeColor="text1"/>
          <w:lang w:val="sv-SE"/>
        </w:rPr>
        <w:t>En mindre och mer fokuserad styrelse kan fatta beslut snabbare och arbeta effektivare. Genom att införa tydliga ansvarsområden säkerställs att varje del av föreningens verksamhet får den uppmärksamhet som krävs.</w:t>
      </w:r>
      <w:r w:rsidRPr="005E05BB">
        <w:rPr>
          <w:color w:val="000000" w:themeColor="text1"/>
          <w:lang w:val="sv-SE"/>
        </w:rPr>
        <w:br/>
      </w:r>
      <w:r w:rsidRPr="005E05BB">
        <w:rPr>
          <w:color w:val="000000" w:themeColor="text1"/>
          <w:lang w:val="sv-SE"/>
        </w:rPr>
        <w:br/>
        <w:t>Att koppla medlemsvård till den ledamot som ansvarar för kommunikation skapar en logisk och effektiv struktur. Detta möjliggör att både medlemsrekrytering och medlemsengagemang hanteras i samspel med föreningens externa och interna kommunikation.</w:t>
      </w:r>
    </w:p>
    <w:p w14:paraId="6213A57F" w14:textId="77777777" w:rsidR="009E0A14" w:rsidRPr="005E05BB" w:rsidRDefault="00000000">
      <w:pPr>
        <w:pStyle w:val="Rubrik3"/>
        <w:rPr>
          <w:color w:val="000000" w:themeColor="text1"/>
          <w:lang w:val="sv-SE"/>
        </w:rPr>
      </w:pPr>
      <w:r w:rsidRPr="005E05BB">
        <w:rPr>
          <w:color w:val="000000" w:themeColor="text1"/>
          <w:lang w:val="sv-SE"/>
        </w:rPr>
        <w:lastRenderedPageBreak/>
        <w:t>Yrkan</w:t>
      </w:r>
    </w:p>
    <w:p w14:paraId="26C0E543" w14:textId="79F6BB2E" w:rsidR="009E0A14" w:rsidRPr="005E05BB" w:rsidRDefault="005E05BB">
      <w:pPr>
        <w:rPr>
          <w:color w:val="000000" w:themeColor="text1"/>
          <w:lang w:val="sv-SE"/>
        </w:rPr>
      </w:pPr>
      <w:r>
        <w:rPr>
          <w:color w:val="000000" w:themeColor="text1"/>
          <w:lang w:val="sv-SE"/>
        </w:rPr>
        <w:t>Vi</w:t>
      </w:r>
      <w:r w:rsidRPr="005E05BB">
        <w:rPr>
          <w:color w:val="000000" w:themeColor="text1"/>
          <w:lang w:val="sv-SE"/>
        </w:rPr>
        <w:t xml:space="preserve"> yrkar därför att:</w:t>
      </w:r>
      <w:r w:rsidRPr="005E05BB">
        <w:rPr>
          <w:color w:val="000000" w:themeColor="text1"/>
          <w:lang w:val="sv-SE"/>
        </w:rPr>
        <w:br/>
        <w:t xml:space="preserve">1. </w:t>
      </w:r>
      <w:r w:rsidR="003621F9">
        <w:rPr>
          <w:color w:val="000000" w:themeColor="text1"/>
          <w:lang w:val="sv-SE"/>
        </w:rPr>
        <w:t>Årsmötet</w:t>
      </w:r>
      <w:r w:rsidRPr="005E05BB">
        <w:rPr>
          <w:color w:val="000000" w:themeColor="text1"/>
          <w:lang w:val="sv-SE"/>
        </w:rPr>
        <w:t xml:space="preserve"> beslutar om att </w:t>
      </w:r>
      <w:r w:rsidR="003621F9">
        <w:rPr>
          <w:color w:val="000000" w:themeColor="text1"/>
          <w:lang w:val="sv-SE"/>
        </w:rPr>
        <w:t xml:space="preserve">från och med år 2026 </w:t>
      </w:r>
      <w:r w:rsidRPr="005E05BB">
        <w:rPr>
          <w:color w:val="000000" w:themeColor="text1"/>
          <w:lang w:val="sv-SE"/>
        </w:rPr>
        <w:t>minska antalet ledamöter till sju</w:t>
      </w:r>
      <w:r>
        <w:rPr>
          <w:color w:val="000000" w:themeColor="text1"/>
          <w:lang w:val="sv-SE"/>
        </w:rPr>
        <w:t xml:space="preserve"> med </w:t>
      </w:r>
      <w:proofErr w:type="gramStart"/>
      <w:r w:rsidR="003621F9">
        <w:rPr>
          <w:color w:val="000000" w:themeColor="text1"/>
          <w:lang w:val="sv-SE"/>
        </w:rPr>
        <w:t>1-2</w:t>
      </w:r>
      <w:proofErr w:type="gramEnd"/>
      <w:r>
        <w:rPr>
          <w:color w:val="000000" w:themeColor="text1"/>
          <w:lang w:val="sv-SE"/>
        </w:rPr>
        <w:t xml:space="preserve"> ersättare.</w:t>
      </w:r>
      <w:r w:rsidRPr="005E05BB">
        <w:rPr>
          <w:color w:val="000000" w:themeColor="text1"/>
          <w:lang w:val="sv-SE"/>
        </w:rPr>
        <w:br/>
        <w:t xml:space="preserve">2. Styrelsen inför en tydlig struktur där varje ledamot tilldelas ett specifikt ansvarsområde, </w:t>
      </w:r>
    </w:p>
    <w:p w14:paraId="5127F2F0" w14:textId="75C5E729" w:rsidR="009E0A14" w:rsidRPr="005E05BB" w:rsidRDefault="00000000">
      <w:pPr>
        <w:rPr>
          <w:color w:val="000000" w:themeColor="text1"/>
          <w:lang w:val="sv-SE"/>
        </w:rPr>
      </w:pPr>
      <w:r w:rsidRPr="005E05BB">
        <w:rPr>
          <w:color w:val="000000" w:themeColor="text1"/>
          <w:lang w:val="sv-SE"/>
        </w:rPr>
        <w:br/>
        <w:t>Sandviken, [</w:t>
      </w:r>
      <w:r w:rsidR="005E05BB">
        <w:rPr>
          <w:color w:val="000000" w:themeColor="text1"/>
          <w:lang w:val="sv-SE"/>
        </w:rPr>
        <w:t>2025-01-18</w:t>
      </w:r>
      <w:r w:rsidRPr="005E05BB">
        <w:rPr>
          <w:color w:val="000000" w:themeColor="text1"/>
          <w:lang w:val="sv-SE"/>
        </w:rPr>
        <w:t>]</w:t>
      </w:r>
    </w:p>
    <w:p w14:paraId="049FB27D" w14:textId="30FC18BF" w:rsidR="009E0A14" w:rsidRPr="005E05BB" w:rsidRDefault="005E05BB">
      <w:pPr>
        <w:rPr>
          <w:color w:val="000000" w:themeColor="text1"/>
          <w:lang w:val="sv-SE"/>
        </w:rPr>
      </w:pPr>
      <w:r>
        <w:rPr>
          <w:color w:val="000000" w:themeColor="text1"/>
          <w:lang w:val="sv-SE"/>
        </w:rPr>
        <w:t>Inga-Greta Andersson, Kristina Lundström, Ingrid H Amrén</w:t>
      </w:r>
      <w:r w:rsidRPr="005E05BB">
        <w:rPr>
          <w:color w:val="000000" w:themeColor="text1"/>
          <w:lang w:val="sv-SE"/>
        </w:rPr>
        <w:t>]</w:t>
      </w:r>
      <w:r w:rsidRPr="005E05BB">
        <w:rPr>
          <w:color w:val="000000" w:themeColor="text1"/>
          <w:lang w:val="sv-SE"/>
        </w:rPr>
        <w:br/>
      </w:r>
    </w:p>
    <w:sectPr w:rsidR="009E0A14" w:rsidRPr="005E05B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num w:numId="1" w16cid:durableId="331182397">
    <w:abstractNumId w:val="8"/>
  </w:num>
  <w:num w:numId="2" w16cid:durableId="620569914">
    <w:abstractNumId w:val="6"/>
  </w:num>
  <w:num w:numId="3" w16cid:durableId="612709403">
    <w:abstractNumId w:val="5"/>
  </w:num>
  <w:num w:numId="4" w16cid:durableId="1965430494">
    <w:abstractNumId w:val="4"/>
  </w:num>
  <w:num w:numId="5" w16cid:durableId="1604993616">
    <w:abstractNumId w:val="7"/>
  </w:num>
  <w:num w:numId="6" w16cid:durableId="523907541">
    <w:abstractNumId w:val="3"/>
  </w:num>
  <w:num w:numId="7" w16cid:durableId="289239510">
    <w:abstractNumId w:val="2"/>
  </w:num>
  <w:num w:numId="8" w16cid:durableId="2077046407">
    <w:abstractNumId w:val="1"/>
  </w:num>
  <w:num w:numId="9" w16cid:durableId="12859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621F9"/>
    <w:rsid w:val="005E05BB"/>
    <w:rsid w:val="00601C28"/>
    <w:rsid w:val="009E0A14"/>
    <w:rsid w:val="00AA1D8D"/>
    <w:rsid w:val="00B47730"/>
    <w:rsid w:val="00C4433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2A3B2"/>
  <w14:defaultImageDpi w14:val="300"/>
  <w15:docId w15:val="{150045C8-EDCE-433D-A828-528C5F85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365</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Ingrid Amrén</cp:lastModifiedBy>
  <cp:revision>3</cp:revision>
  <dcterms:created xsi:type="dcterms:W3CDTF">2025-01-18T12:16:00Z</dcterms:created>
  <dcterms:modified xsi:type="dcterms:W3CDTF">2025-01-27T14:36:00Z</dcterms:modified>
  <cp:category/>
</cp:coreProperties>
</file>